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DE035AC" w14:textId="77777777" w:rsidR="0069354D" w:rsidRDefault="00DF23F6">
      <w:pPr>
        <w:spacing w:line="360" w:lineRule="auto"/>
        <w:rPr>
          <w:rFonts w:asciiTheme="minorEastAsia" w:hAnsiTheme="minorEastAsia"/>
          <w:b/>
          <w:spacing w:val="-2"/>
          <w:sz w:val="32"/>
          <w:szCs w:val="32"/>
        </w:rPr>
      </w:pPr>
      <w:r>
        <w:rPr>
          <w:rFonts w:asciiTheme="minorEastAsia" w:hAnsiTheme="minorEastAsia" w:hint="eastAsia"/>
          <w:b/>
          <w:spacing w:val="-2"/>
          <w:sz w:val="32"/>
          <w:szCs w:val="32"/>
        </w:rPr>
        <w:t>附件</w:t>
      </w:r>
    </w:p>
    <w:p w14:paraId="5D77D795" w14:textId="77777777" w:rsidR="0069354D" w:rsidRDefault="00DF23F6">
      <w:pPr>
        <w:autoSpaceDE w:val="0"/>
        <w:autoSpaceDN w:val="0"/>
        <w:adjustRightInd w:val="0"/>
        <w:snapToGrid w:val="0"/>
        <w:spacing w:line="588" w:lineRule="atLeast"/>
        <w:jc w:val="center"/>
        <w:rPr>
          <w:rFonts w:ascii="黑体" w:eastAsia="黑体" w:hAnsi="黑体"/>
          <w:spacing w:val="-2"/>
          <w:sz w:val="36"/>
          <w:szCs w:val="36"/>
        </w:rPr>
      </w:pPr>
      <w:bookmarkStart w:id="0" w:name="_Hlk157084412"/>
      <w:r>
        <w:rPr>
          <w:rFonts w:ascii="黑体" w:eastAsia="黑体" w:hAnsi="黑体" w:hint="eastAsia"/>
          <w:spacing w:val="-2"/>
          <w:sz w:val="36"/>
          <w:szCs w:val="36"/>
        </w:rPr>
        <w:t>合肥国家实验室资金存放竞争性报价单</w:t>
      </w:r>
      <w:bookmarkEnd w:id="0"/>
    </w:p>
    <w:p w14:paraId="59964FA3" w14:textId="77777777" w:rsidR="0069354D" w:rsidRDefault="0069354D">
      <w:pPr>
        <w:autoSpaceDE w:val="0"/>
        <w:autoSpaceDN w:val="0"/>
        <w:adjustRightInd w:val="0"/>
        <w:snapToGrid w:val="0"/>
        <w:spacing w:line="588" w:lineRule="atLeast"/>
        <w:jc w:val="center"/>
        <w:rPr>
          <w:rFonts w:ascii="黑体" w:eastAsia="黑体" w:hAnsi="黑体"/>
          <w:spacing w:val="-2"/>
          <w:sz w:val="36"/>
          <w:szCs w:val="36"/>
        </w:rPr>
      </w:pPr>
    </w:p>
    <w:p w14:paraId="7679F841" w14:textId="77777777" w:rsidR="0069354D" w:rsidRDefault="00DF23F6">
      <w:pPr>
        <w:autoSpaceDE w:val="0"/>
        <w:autoSpaceDN w:val="0"/>
        <w:adjustRightInd w:val="0"/>
        <w:snapToGrid w:val="0"/>
        <w:spacing w:line="588" w:lineRule="atLeast"/>
        <w:ind w:firstLineChars="150" w:firstLine="414"/>
        <w:rPr>
          <w:rFonts w:asciiTheme="minorEastAsia" w:hAnsiTheme="minorEastAsia"/>
          <w:spacing w:val="-2"/>
          <w:sz w:val="28"/>
          <w:szCs w:val="28"/>
        </w:rPr>
      </w:pPr>
      <w:r>
        <w:rPr>
          <w:rFonts w:asciiTheme="minorEastAsia" w:hAnsiTheme="minorEastAsia" w:hint="eastAsia"/>
          <w:b/>
          <w:spacing w:val="-2"/>
          <w:sz w:val="28"/>
          <w:szCs w:val="28"/>
        </w:rPr>
        <w:t>一、</w:t>
      </w:r>
      <w:r>
        <w:rPr>
          <w:rFonts w:asciiTheme="minorEastAsia" w:hAnsiTheme="minorEastAsia"/>
          <w:b/>
          <w:spacing w:val="-2"/>
          <w:sz w:val="28"/>
          <w:szCs w:val="28"/>
        </w:rPr>
        <w:t>银行机构</w:t>
      </w:r>
      <w:r>
        <w:rPr>
          <w:rFonts w:asciiTheme="minorEastAsia" w:hAnsiTheme="minorEastAsia" w:hint="eastAsia"/>
          <w:b/>
          <w:spacing w:val="-2"/>
          <w:sz w:val="28"/>
          <w:szCs w:val="28"/>
        </w:rPr>
        <w:t>名称</w:t>
      </w:r>
      <w:r>
        <w:rPr>
          <w:rFonts w:asciiTheme="minorEastAsia" w:hAnsiTheme="minorEastAsia" w:hint="eastAsia"/>
          <w:spacing w:val="-2"/>
          <w:sz w:val="28"/>
          <w:szCs w:val="28"/>
        </w:rPr>
        <w:t>：＿＿＿＿＿＿＿＿＿＿＿＿</w:t>
      </w:r>
    </w:p>
    <w:p w14:paraId="4035BFDD" w14:textId="77777777" w:rsidR="0069354D" w:rsidRDefault="00DF23F6">
      <w:pPr>
        <w:autoSpaceDE w:val="0"/>
        <w:autoSpaceDN w:val="0"/>
        <w:adjustRightInd w:val="0"/>
        <w:snapToGrid w:val="0"/>
        <w:spacing w:line="588" w:lineRule="atLeast"/>
        <w:ind w:firstLineChars="150" w:firstLine="414"/>
        <w:rPr>
          <w:rFonts w:asciiTheme="minorEastAsia" w:hAnsiTheme="minorEastAsia"/>
          <w:spacing w:val="-2"/>
          <w:sz w:val="28"/>
          <w:szCs w:val="28"/>
        </w:rPr>
      </w:pPr>
      <w:r>
        <w:rPr>
          <w:rFonts w:asciiTheme="minorEastAsia" w:hAnsiTheme="minorEastAsia" w:hint="eastAsia"/>
          <w:b/>
          <w:spacing w:val="-2"/>
          <w:sz w:val="28"/>
          <w:szCs w:val="28"/>
        </w:rPr>
        <w:t>二</w:t>
      </w:r>
      <w:r>
        <w:rPr>
          <w:rFonts w:asciiTheme="minorEastAsia" w:hAnsiTheme="minorEastAsia"/>
          <w:b/>
          <w:spacing w:val="-2"/>
          <w:sz w:val="28"/>
          <w:szCs w:val="28"/>
        </w:rPr>
        <w:t>、</w:t>
      </w:r>
      <w:r>
        <w:rPr>
          <w:rFonts w:asciiTheme="minorEastAsia" w:hAnsiTheme="minorEastAsia" w:hint="eastAsia"/>
          <w:b/>
          <w:spacing w:val="-2"/>
          <w:sz w:val="28"/>
          <w:szCs w:val="28"/>
        </w:rPr>
        <w:t>经营状况指标</w:t>
      </w:r>
      <w:r>
        <w:rPr>
          <w:rFonts w:asciiTheme="minorEastAsia" w:hAnsiTheme="minorEastAsia" w:hint="eastAsia"/>
          <w:spacing w:val="-2"/>
          <w:sz w:val="28"/>
          <w:szCs w:val="28"/>
        </w:rPr>
        <w:t>（截止</w:t>
      </w:r>
      <w:r>
        <w:rPr>
          <w:rFonts w:asciiTheme="minorEastAsia" w:hAnsiTheme="minorEastAsia" w:hint="eastAsia"/>
          <w:spacing w:val="-2"/>
          <w:sz w:val="28"/>
          <w:szCs w:val="28"/>
        </w:rPr>
        <w:t>2</w:t>
      </w:r>
      <w:r>
        <w:rPr>
          <w:rFonts w:asciiTheme="minorEastAsia" w:hAnsiTheme="minorEastAsia"/>
          <w:spacing w:val="-2"/>
          <w:sz w:val="28"/>
          <w:szCs w:val="28"/>
        </w:rPr>
        <w:t>02</w:t>
      </w:r>
      <w:r>
        <w:rPr>
          <w:rFonts w:asciiTheme="minorEastAsia" w:hAnsiTheme="minorEastAsia" w:hint="eastAsia"/>
          <w:spacing w:val="-2"/>
          <w:sz w:val="28"/>
          <w:szCs w:val="28"/>
        </w:rPr>
        <w:t>4</w:t>
      </w:r>
      <w:r>
        <w:rPr>
          <w:rFonts w:asciiTheme="minorEastAsia" w:hAnsiTheme="minorEastAsia" w:hint="eastAsia"/>
          <w:spacing w:val="-2"/>
          <w:sz w:val="28"/>
          <w:szCs w:val="28"/>
        </w:rPr>
        <w:t>年</w:t>
      </w:r>
      <w:r>
        <w:rPr>
          <w:rFonts w:asciiTheme="minorEastAsia" w:hAnsiTheme="minorEastAsia" w:hint="eastAsia"/>
          <w:spacing w:val="-2"/>
          <w:sz w:val="28"/>
          <w:szCs w:val="28"/>
        </w:rPr>
        <w:t>12</w:t>
      </w:r>
      <w:r>
        <w:rPr>
          <w:rFonts w:asciiTheme="minorEastAsia" w:hAnsiTheme="minorEastAsia" w:hint="eastAsia"/>
          <w:spacing w:val="-2"/>
          <w:sz w:val="28"/>
          <w:szCs w:val="28"/>
        </w:rPr>
        <w:t>月</w:t>
      </w:r>
      <w:r>
        <w:rPr>
          <w:rFonts w:asciiTheme="minorEastAsia" w:hAnsiTheme="minorEastAsia" w:hint="eastAsia"/>
          <w:spacing w:val="-2"/>
          <w:sz w:val="28"/>
          <w:szCs w:val="28"/>
        </w:rPr>
        <w:t>31</w:t>
      </w:r>
      <w:r>
        <w:rPr>
          <w:rFonts w:asciiTheme="minorEastAsia" w:hAnsiTheme="minorEastAsia" w:hint="eastAsia"/>
          <w:spacing w:val="-2"/>
          <w:sz w:val="28"/>
          <w:szCs w:val="28"/>
        </w:rPr>
        <w:t>日）</w:t>
      </w:r>
    </w:p>
    <w:tbl>
      <w:tblPr>
        <w:tblW w:w="8506" w:type="dxa"/>
        <w:tblInd w:w="-34" w:type="dxa"/>
        <w:tblLook w:val="04A0" w:firstRow="1" w:lastRow="0" w:firstColumn="1" w:lastColumn="0" w:noHBand="0" w:noVBand="1"/>
      </w:tblPr>
      <w:tblGrid>
        <w:gridCol w:w="2127"/>
        <w:gridCol w:w="1843"/>
        <w:gridCol w:w="4536"/>
      </w:tblGrid>
      <w:tr w:rsidR="0069354D" w14:paraId="6071169D" w14:textId="77777777">
        <w:trPr>
          <w:trHeight w:val="668"/>
        </w:trPr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90E4AA3" w14:textId="77777777" w:rsidR="0069354D" w:rsidRDefault="00DF23F6">
            <w:pPr>
              <w:autoSpaceDE w:val="0"/>
              <w:autoSpaceDN w:val="0"/>
              <w:adjustRightInd w:val="0"/>
              <w:snapToGrid w:val="0"/>
              <w:ind w:firstLineChars="150" w:firstLine="414"/>
              <w:jc w:val="center"/>
              <w:rPr>
                <w:rFonts w:asciiTheme="minorEastAsia" w:hAnsiTheme="minorEastAsia"/>
                <w:b/>
                <w:spacing w:val="-2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b/>
                <w:spacing w:val="-2"/>
                <w:sz w:val="28"/>
                <w:szCs w:val="28"/>
              </w:rPr>
              <w:t>指标名称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45248BF" w14:textId="77777777" w:rsidR="0069354D" w:rsidRDefault="00DF23F6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Theme="minorEastAsia" w:hAnsiTheme="minorEastAsia"/>
                <w:b/>
                <w:spacing w:val="-2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b/>
                <w:spacing w:val="-2"/>
                <w:sz w:val="28"/>
                <w:szCs w:val="28"/>
              </w:rPr>
              <w:t>数值</w:t>
            </w:r>
          </w:p>
        </w:tc>
        <w:tc>
          <w:tcPr>
            <w:tcW w:w="45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3BDB90E" w14:textId="77777777" w:rsidR="0069354D" w:rsidRDefault="00DF23F6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Theme="minorEastAsia" w:hAnsiTheme="minorEastAsia"/>
                <w:b/>
                <w:spacing w:val="-2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b/>
                <w:spacing w:val="-2"/>
                <w:sz w:val="28"/>
                <w:szCs w:val="28"/>
              </w:rPr>
              <w:t>备注</w:t>
            </w:r>
          </w:p>
        </w:tc>
      </w:tr>
      <w:tr w:rsidR="0069354D" w14:paraId="14C9ABB2" w14:textId="77777777">
        <w:trPr>
          <w:trHeight w:val="402"/>
        </w:trPr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6D7D7EA4" w14:textId="77777777" w:rsidR="0069354D" w:rsidRDefault="00DF23F6">
            <w:pPr>
              <w:autoSpaceDE w:val="0"/>
              <w:autoSpaceDN w:val="0"/>
              <w:adjustRightInd w:val="0"/>
              <w:snapToGrid w:val="0"/>
              <w:ind w:firstLineChars="150" w:firstLine="414"/>
              <w:jc w:val="center"/>
              <w:rPr>
                <w:rFonts w:asciiTheme="minorEastAsia" w:hAnsiTheme="minorEastAsia"/>
                <w:spacing w:val="-2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spacing w:val="-2"/>
                <w:sz w:val="28"/>
                <w:szCs w:val="28"/>
              </w:rPr>
              <w:t>净资产总额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2705237" w14:textId="77777777" w:rsidR="0069354D" w:rsidRDefault="0069354D">
            <w:pPr>
              <w:autoSpaceDE w:val="0"/>
              <w:autoSpaceDN w:val="0"/>
              <w:adjustRightInd w:val="0"/>
              <w:snapToGrid w:val="0"/>
              <w:ind w:firstLineChars="150" w:firstLine="414"/>
              <w:rPr>
                <w:rFonts w:asciiTheme="minorEastAsia" w:hAnsiTheme="minorEastAsia"/>
                <w:spacing w:val="-2"/>
                <w:sz w:val="28"/>
                <w:szCs w:val="28"/>
              </w:rPr>
            </w:pPr>
          </w:p>
        </w:tc>
        <w:tc>
          <w:tcPr>
            <w:tcW w:w="4536" w:type="dxa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14:paraId="2A0ECC8B" w14:textId="77777777" w:rsidR="0069354D" w:rsidRDefault="00DF23F6">
            <w:pPr>
              <w:autoSpaceDE w:val="0"/>
              <w:autoSpaceDN w:val="0"/>
              <w:adjustRightInd w:val="0"/>
              <w:snapToGrid w:val="0"/>
              <w:ind w:firstLineChars="150" w:firstLine="414"/>
              <w:rPr>
                <w:rFonts w:asciiTheme="minorEastAsia" w:hAnsiTheme="minorEastAsia"/>
                <w:spacing w:val="-2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spacing w:val="-2"/>
                <w:sz w:val="28"/>
                <w:szCs w:val="28"/>
              </w:rPr>
              <w:t>银行已上市的，数据来源应为已披露的最近一年的年度报告；未上市的，数据应为最近一年经审计的年度报告。</w:t>
            </w:r>
          </w:p>
        </w:tc>
      </w:tr>
      <w:tr w:rsidR="0069354D" w14:paraId="2CC7313E" w14:textId="77777777">
        <w:trPr>
          <w:trHeight w:val="402"/>
        </w:trPr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7CC82D0" w14:textId="77777777" w:rsidR="0069354D" w:rsidRDefault="00DF23F6">
            <w:pPr>
              <w:autoSpaceDE w:val="0"/>
              <w:autoSpaceDN w:val="0"/>
              <w:adjustRightInd w:val="0"/>
              <w:snapToGrid w:val="0"/>
              <w:ind w:firstLineChars="150" w:firstLine="414"/>
              <w:jc w:val="center"/>
              <w:rPr>
                <w:rFonts w:asciiTheme="minorEastAsia" w:hAnsiTheme="minorEastAsia"/>
                <w:spacing w:val="-2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spacing w:val="-2"/>
                <w:sz w:val="28"/>
                <w:szCs w:val="28"/>
              </w:rPr>
              <w:t>资本充足率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BC3336A" w14:textId="77777777" w:rsidR="0069354D" w:rsidRDefault="0069354D">
            <w:pPr>
              <w:autoSpaceDE w:val="0"/>
              <w:autoSpaceDN w:val="0"/>
              <w:adjustRightInd w:val="0"/>
              <w:snapToGrid w:val="0"/>
              <w:ind w:firstLineChars="150" w:firstLine="414"/>
              <w:rPr>
                <w:rFonts w:asciiTheme="minorEastAsia" w:hAnsiTheme="minorEastAsia"/>
                <w:spacing w:val="-2"/>
                <w:sz w:val="28"/>
                <w:szCs w:val="28"/>
              </w:rPr>
            </w:pPr>
          </w:p>
        </w:tc>
        <w:tc>
          <w:tcPr>
            <w:tcW w:w="4536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14:paraId="2A9838C9" w14:textId="77777777" w:rsidR="0069354D" w:rsidRDefault="0069354D">
            <w:pPr>
              <w:autoSpaceDE w:val="0"/>
              <w:autoSpaceDN w:val="0"/>
              <w:adjustRightInd w:val="0"/>
              <w:snapToGrid w:val="0"/>
              <w:ind w:firstLineChars="150" w:firstLine="414"/>
              <w:rPr>
                <w:rFonts w:asciiTheme="minorEastAsia" w:hAnsiTheme="minorEastAsia"/>
                <w:spacing w:val="-2"/>
                <w:sz w:val="28"/>
                <w:szCs w:val="28"/>
              </w:rPr>
            </w:pPr>
          </w:p>
        </w:tc>
      </w:tr>
      <w:tr w:rsidR="0069354D" w14:paraId="1CF5B08A" w14:textId="77777777">
        <w:trPr>
          <w:trHeight w:val="402"/>
        </w:trPr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0B8D02B" w14:textId="77777777" w:rsidR="0069354D" w:rsidRDefault="00DF23F6">
            <w:pPr>
              <w:autoSpaceDE w:val="0"/>
              <w:autoSpaceDN w:val="0"/>
              <w:adjustRightInd w:val="0"/>
              <w:snapToGrid w:val="0"/>
              <w:ind w:firstLineChars="150" w:firstLine="414"/>
              <w:jc w:val="center"/>
              <w:rPr>
                <w:rFonts w:asciiTheme="minorEastAsia" w:hAnsiTheme="minorEastAsia"/>
                <w:spacing w:val="-2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spacing w:val="-2"/>
                <w:sz w:val="28"/>
                <w:szCs w:val="28"/>
              </w:rPr>
              <w:t>不良贷款率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D16E7BF" w14:textId="77777777" w:rsidR="0069354D" w:rsidRDefault="0069354D">
            <w:pPr>
              <w:autoSpaceDE w:val="0"/>
              <w:autoSpaceDN w:val="0"/>
              <w:adjustRightInd w:val="0"/>
              <w:snapToGrid w:val="0"/>
              <w:ind w:firstLineChars="150" w:firstLine="414"/>
              <w:rPr>
                <w:rFonts w:asciiTheme="minorEastAsia" w:hAnsiTheme="minorEastAsia"/>
                <w:spacing w:val="-2"/>
                <w:sz w:val="28"/>
                <w:szCs w:val="28"/>
              </w:rPr>
            </w:pPr>
          </w:p>
        </w:tc>
        <w:tc>
          <w:tcPr>
            <w:tcW w:w="4536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14:paraId="72C57A67" w14:textId="77777777" w:rsidR="0069354D" w:rsidRDefault="0069354D">
            <w:pPr>
              <w:autoSpaceDE w:val="0"/>
              <w:autoSpaceDN w:val="0"/>
              <w:adjustRightInd w:val="0"/>
              <w:snapToGrid w:val="0"/>
              <w:ind w:firstLineChars="150" w:firstLine="414"/>
              <w:rPr>
                <w:rFonts w:asciiTheme="minorEastAsia" w:hAnsiTheme="minorEastAsia"/>
                <w:spacing w:val="-2"/>
                <w:sz w:val="28"/>
                <w:szCs w:val="28"/>
              </w:rPr>
            </w:pPr>
          </w:p>
        </w:tc>
      </w:tr>
      <w:tr w:rsidR="0069354D" w14:paraId="2D4ADA94" w14:textId="77777777">
        <w:trPr>
          <w:trHeight w:val="402"/>
        </w:trPr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8825FFF" w14:textId="77777777" w:rsidR="0069354D" w:rsidRDefault="00DF23F6">
            <w:pPr>
              <w:autoSpaceDE w:val="0"/>
              <w:autoSpaceDN w:val="0"/>
              <w:adjustRightInd w:val="0"/>
              <w:snapToGrid w:val="0"/>
              <w:ind w:firstLineChars="150" w:firstLine="414"/>
              <w:jc w:val="center"/>
              <w:rPr>
                <w:rFonts w:asciiTheme="minorEastAsia" w:hAnsiTheme="minorEastAsia"/>
                <w:spacing w:val="-2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spacing w:val="-2"/>
                <w:sz w:val="28"/>
                <w:szCs w:val="28"/>
              </w:rPr>
              <w:t>资产利润率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CA98683" w14:textId="77777777" w:rsidR="0069354D" w:rsidRDefault="0069354D">
            <w:pPr>
              <w:autoSpaceDE w:val="0"/>
              <w:autoSpaceDN w:val="0"/>
              <w:adjustRightInd w:val="0"/>
              <w:snapToGrid w:val="0"/>
              <w:ind w:firstLineChars="150" w:firstLine="414"/>
              <w:rPr>
                <w:rFonts w:asciiTheme="minorEastAsia" w:hAnsiTheme="minorEastAsia"/>
                <w:spacing w:val="-2"/>
                <w:sz w:val="28"/>
                <w:szCs w:val="28"/>
              </w:rPr>
            </w:pPr>
          </w:p>
        </w:tc>
        <w:tc>
          <w:tcPr>
            <w:tcW w:w="4536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14:paraId="6E9A375D" w14:textId="77777777" w:rsidR="0069354D" w:rsidRDefault="0069354D">
            <w:pPr>
              <w:autoSpaceDE w:val="0"/>
              <w:autoSpaceDN w:val="0"/>
              <w:adjustRightInd w:val="0"/>
              <w:snapToGrid w:val="0"/>
              <w:ind w:firstLineChars="150" w:firstLine="414"/>
              <w:rPr>
                <w:rFonts w:asciiTheme="minorEastAsia" w:hAnsiTheme="minorEastAsia"/>
                <w:spacing w:val="-2"/>
                <w:sz w:val="28"/>
                <w:szCs w:val="28"/>
              </w:rPr>
            </w:pPr>
          </w:p>
        </w:tc>
      </w:tr>
      <w:tr w:rsidR="0069354D" w14:paraId="2991B471" w14:textId="77777777">
        <w:trPr>
          <w:trHeight w:val="402"/>
        </w:trPr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BB039E8" w14:textId="77777777" w:rsidR="0069354D" w:rsidRDefault="00DF23F6">
            <w:pPr>
              <w:autoSpaceDE w:val="0"/>
              <w:autoSpaceDN w:val="0"/>
              <w:adjustRightInd w:val="0"/>
              <w:snapToGrid w:val="0"/>
              <w:ind w:firstLineChars="150" w:firstLine="414"/>
              <w:jc w:val="center"/>
              <w:rPr>
                <w:rFonts w:asciiTheme="minorEastAsia" w:hAnsiTheme="minorEastAsia"/>
                <w:spacing w:val="-2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spacing w:val="-2"/>
                <w:sz w:val="28"/>
                <w:szCs w:val="28"/>
              </w:rPr>
              <w:t>流动性比例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2AA4077" w14:textId="77777777" w:rsidR="0069354D" w:rsidRDefault="0069354D">
            <w:pPr>
              <w:autoSpaceDE w:val="0"/>
              <w:autoSpaceDN w:val="0"/>
              <w:adjustRightInd w:val="0"/>
              <w:snapToGrid w:val="0"/>
              <w:ind w:firstLineChars="150" w:firstLine="414"/>
              <w:rPr>
                <w:rFonts w:asciiTheme="minorEastAsia" w:hAnsiTheme="minorEastAsia"/>
                <w:spacing w:val="-2"/>
                <w:sz w:val="28"/>
                <w:szCs w:val="28"/>
              </w:rPr>
            </w:pPr>
          </w:p>
        </w:tc>
        <w:tc>
          <w:tcPr>
            <w:tcW w:w="4536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877DE22" w14:textId="77777777" w:rsidR="0069354D" w:rsidRDefault="0069354D">
            <w:pPr>
              <w:autoSpaceDE w:val="0"/>
              <w:autoSpaceDN w:val="0"/>
              <w:adjustRightInd w:val="0"/>
              <w:snapToGrid w:val="0"/>
              <w:ind w:firstLineChars="150" w:firstLine="414"/>
              <w:rPr>
                <w:rFonts w:asciiTheme="minorEastAsia" w:hAnsiTheme="minorEastAsia"/>
                <w:spacing w:val="-2"/>
                <w:sz w:val="28"/>
                <w:szCs w:val="28"/>
              </w:rPr>
            </w:pPr>
          </w:p>
        </w:tc>
      </w:tr>
    </w:tbl>
    <w:p w14:paraId="55C410B7" w14:textId="77777777" w:rsidR="0069354D" w:rsidRDefault="00DF23F6">
      <w:pPr>
        <w:autoSpaceDE w:val="0"/>
        <w:autoSpaceDN w:val="0"/>
        <w:adjustRightInd w:val="0"/>
        <w:snapToGrid w:val="0"/>
        <w:ind w:firstLineChars="150" w:firstLine="414"/>
        <w:rPr>
          <w:rFonts w:asciiTheme="minorEastAsia" w:hAnsiTheme="minorEastAsia"/>
          <w:spacing w:val="-2"/>
          <w:sz w:val="28"/>
          <w:szCs w:val="28"/>
        </w:rPr>
      </w:pPr>
      <w:r>
        <w:rPr>
          <w:rFonts w:asciiTheme="minorEastAsia" w:hAnsiTheme="minorEastAsia" w:hint="eastAsia"/>
          <w:spacing w:val="-2"/>
          <w:sz w:val="28"/>
          <w:szCs w:val="28"/>
        </w:rPr>
        <w:t xml:space="preserve">   </w:t>
      </w:r>
      <w:r>
        <w:rPr>
          <w:rFonts w:asciiTheme="minorEastAsia" w:hAnsiTheme="minorEastAsia" w:hint="eastAsia"/>
          <w:spacing w:val="-2"/>
          <w:sz w:val="28"/>
          <w:szCs w:val="28"/>
        </w:rPr>
        <w:t>本行对上述指标的真实性负责，如有虚假，将依法承担相应责任。</w:t>
      </w:r>
    </w:p>
    <w:p w14:paraId="5DC22920" w14:textId="77777777" w:rsidR="0069354D" w:rsidRDefault="00DF23F6">
      <w:pPr>
        <w:autoSpaceDE w:val="0"/>
        <w:autoSpaceDN w:val="0"/>
        <w:adjustRightInd w:val="0"/>
        <w:snapToGrid w:val="0"/>
        <w:spacing w:line="588" w:lineRule="atLeast"/>
        <w:ind w:firstLineChars="150" w:firstLine="414"/>
        <w:rPr>
          <w:rFonts w:asciiTheme="minorEastAsia" w:hAnsiTheme="minorEastAsia"/>
          <w:b/>
          <w:spacing w:val="-2"/>
          <w:sz w:val="28"/>
          <w:szCs w:val="28"/>
        </w:rPr>
      </w:pPr>
      <w:r>
        <w:rPr>
          <w:rFonts w:asciiTheme="minorEastAsia" w:hAnsiTheme="minorEastAsia" w:hint="eastAsia"/>
          <w:b/>
          <w:spacing w:val="-2"/>
          <w:sz w:val="28"/>
          <w:szCs w:val="28"/>
        </w:rPr>
        <w:t>三、利率水平</w:t>
      </w:r>
      <w:r>
        <w:rPr>
          <w:rFonts w:asciiTheme="minorEastAsia" w:hAnsiTheme="minorEastAsia" w:hint="eastAsia"/>
          <w:b/>
          <w:spacing w:val="-2"/>
          <w:sz w:val="28"/>
          <w:szCs w:val="28"/>
        </w:rPr>
        <w:t xml:space="preserve"> </w:t>
      </w:r>
      <w:r>
        <w:rPr>
          <w:rFonts w:asciiTheme="minorEastAsia" w:hAnsiTheme="minorEastAsia" w:hint="eastAsia"/>
          <w:spacing w:val="-2"/>
          <w:sz w:val="28"/>
          <w:szCs w:val="28"/>
        </w:rPr>
        <w:t>利率水平指标由参与竞争的银行分支机构在总行授权范围内提供。</w:t>
      </w:r>
    </w:p>
    <w:tbl>
      <w:tblPr>
        <w:tblW w:w="8520" w:type="dxa"/>
        <w:tblInd w:w="-5" w:type="dxa"/>
        <w:tblLook w:val="04A0" w:firstRow="1" w:lastRow="0" w:firstColumn="1" w:lastColumn="0" w:noHBand="0" w:noVBand="1"/>
      </w:tblPr>
      <w:tblGrid>
        <w:gridCol w:w="960"/>
        <w:gridCol w:w="1280"/>
        <w:gridCol w:w="1480"/>
        <w:gridCol w:w="1496"/>
        <w:gridCol w:w="1701"/>
        <w:gridCol w:w="1603"/>
      </w:tblGrid>
      <w:tr w:rsidR="0069354D" w14:paraId="531DDBD5" w14:textId="77777777">
        <w:trPr>
          <w:trHeight w:val="501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CB098FF" w14:textId="77777777" w:rsidR="0069354D" w:rsidRDefault="00DF23F6">
            <w:pPr>
              <w:widowControl/>
              <w:jc w:val="center"/>
              <w:rPr>
                <w:rFonts w:asciiTheme="minorEastAsia" w:hAnsiTheme="minorEastAsia" w:cs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asciiTheme="minorEastAsia" w:hAnsiTheme="minorEastAsia" w:cs="宋体" w:hint="eastAsia"/>
                <w:b/>
                <w:bCs/>
                <w:kern w:val="0"/>
                <w:sz w:val="28"/>
                <w:szCs w:val="28"/>
              </w:rPr>
              <w:t>序号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DEA6FD1" w14:textId="77777777" w:rsidR="0069354D" w:rsidRDefault="00DF23F6">
            <w:pPr>
              <w:widowControl/>
              <w:jc w:val="center"/>
              <w:rPr>
                <w:rFonts w:asciiTheme="minorEastAsia" w:hAnsiTheme="minorEastAsia" w:cs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asciiTheme="minorEastAsia" w:hAnsiTheme="minorEastAsia" w:cs="宋体" w:hint="eastAsia"/>
                <w:b/>
                <w:bCs/>
                <w:kern w:val="0"/>
                <w:sz w:val="28"/>
                <w:szCs w:val="28"/>
              </w:rPr>
              <w:t>期限</w:t>
            </w:r>
          </w:p>
        </w:tc>
        <w:tc>
          <w:tcPr>
            <w:tcW w:w="14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5D05E19" w14:textId="77777777" w:rsidR="0069354D" w:rsidRDefault="00DF23F6">
            <w:pPr>
              <w:widowControl/>
              <w:jc w:val="center"/>
              <w:rPr>
                <w:rFonts w:asciiTheme="minorEastAsia" w:hAnsiTheme="minorEastAsia" w:cs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asciiTheme="minorEastAsia" w:hAnsiTheme="minorEastAsia" w:cs="宋体" w:hint="eastAsia"/>
                <w:b/>
                <w:bCs/>
                <w:kern w:val="0"/>
                <w:sz w:val="28"/>
                <w:szCs w:val="28"/>
              </w:rPr>
              <w:t>基准利率</w:t>
            </w:r>
          </w:p>
        </w:tc>
        <w:tc>
          <w:tcPr>
            <w:tcW w:w="14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5B6AF42" w14:textId="77777777" w:rsidR="0069354D" w:rsidRDefault="00DF23F6">
            <w:pPr>
              <w:widowControl/>
              <w:jc w:val="center"/>
              <w:rPr>
                <w:rFonts w:asciiTheme="minorEastAsia" w:hAnsiTheme="minorEastAsia" w:cs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asciiTheme="minorEastAsia" w:hAnsiTheme="minorEastAsia" w:cs="宋体" w:hint="eastAsia"/>
                <w:b/>
                <w:bCs/>
                <w:kern w:val="0"/>
                <w:sz w:val="28"/>
                <w:szCs w:val="28"/>
              </w:rPr>
              <w:t>上浮比率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C6E7070" w14:textId="77777777" w:rsidR="0069354D" w:rsidRDefault="00DF23F6">
            <w:pPr>
              <w:widowControl/>
              <w:jc w:val="center"/>
              <w:rPr>
                <w:rFonts w:asciiTheme="minorEastAsia" w:hAnsiTheme="minorEastAsia" w:cs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asciiTheme="minorEastAsia" w:hAnsiTheme="minorEastAsia" w:cs="宋体" w:hint="eastAsia"/>
                <w:b/>
                <w:bCs/>
                <w:kern w:val="0"/>
                <w:sz w:val="28"/>
                <w:szCs w:val="28"/>
              </w:rPr>
              <w:t>上浮后比率</w:t>
            </w:r>
          </w:p>
        </w:tc>
        <w:tc>
          <w:tcPr>
            <w:tcW w:w="16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3DC3D06" w14:textId="77777777" w:rsidR="0069354D" w:rsidRDefault="00DF23F6">
            <w:pPr>
              <w:widowControl/>
              <w:jc w:val="center"/>
              <w:rPr>
                <w:rFonts w:asciiTheme="minorEastAsia" w:hAnsiTheme="minorEastAsia" w:cs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asciiTheme="minorEastAsia" w:hAnsiTheme="minorEastAsia" w:cs="宋体" w:hint="eastAsia"/>
                <w:b/>
                <w:bCs/>
                <w:kern w:val="0"/>
                <w:sz w:val="28"/>
                <w:szCs w:val="28"/>
              </w:rPr>
              <w:t>起存金额</w:t>
            </w:r>
          </w:p>
        </w:tc>
      </w:tr>
      <w:tr w:rsidR="0069354D" w14:paraId="1B05F35A" w14:textId="77777777">
        <w:trPr>
          <w:trHeight w:val="438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B874D40" w14:textId="77777777" w:rsidR="0069354D" w:rsidRDefault="00DF23F6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8"/>
                <w:szCs w:val="28"/>
              </w:rPr>
            </w:pPr>
            <w:r>
              <w:rPr>
                <w:rFonts w:asciiTheme="minorEastAsia" w:hAnsiTheme="minorEastAsia" w:cs="宋体" w:hint="eastAsia"/>
                <w:kern w:val="0"/>
                <w:sz w:val="28"/>
                <w:szCs w:val="28"/>
              </w:rPr>
              <w:t>1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0AB660B" w14:textId="77777777" w:rsidR="0069354D" w:rsidRDefault="00DF23F6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8"/>
                <w:szCs w:val="28"/>
              </w:rPr>
            </w:pPr>
            <w:r>
              <w:rPr>
                <w:rFonts w:asciiTheme="minorEastAsia" w:hAnsiTheme="minorEastAsia" w:cs="宋体" w:hint="eastAsia"/>
                <w:kern w:val="0"/>
                <w:sz w:val="28"/>
                <w:szCs w:val="28"/>
              </w:rPr>
              <w:t>三个月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A768D02" w14:textId="77777777" w:rsidR="0069354D" w:rsidRDefault="0069354D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8"/>
                <w:szCs w:val="28"/>
              </w:rPr>
            </w:pPr>
          </w:p>
        </w:tc>
        <w:tc>
          <w:tcPr>
            <w:tcW w:w="14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10C7DD7" w14:textId="77777777" w:rsidR="0069354D" w:rsidRDefault="00DF23F6">
            <w:pPr>
              <w:widowControl/>
              <w:jc w:val="left"/>
              <w:rPr>
                <w:rFonts w:asciiTheme="minorEastAsia" w:hAnsiTheme="minorEastAsia"/>
                <w:kern w:val="0"/>
                <w:sz w:val="28"/>
                <w:szCs w:val="28"/>
              </w:rPr>
            </w:pPr>
            <w:r>
              <w:rPr>
                <w:rFonts w:asciiTheme="minorEastAsia" w:hAnsiTheme="minorEastAsia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7445B1A" w14:textId="77777777" w:rsidR="0069354D" w:rsidRDefault="00DF23F6">
            <w:pPr>
              <w:widowControl/>
              <w:jc w:val="left"/>
              <w:rPr>
                <w:rFonts w:asciiTheme="minorEastAsia" w:hAnsiTheme="minorEastAsia"/>
                <w:kern w:val="0"/>
                <w:sz w:val="28"/>
                <w:szCs w:val="28"/>
              </w:rPr>
            </w:pPr>
            <w:r>
              <w:rPr>
                <w:rFonts w:asciiTheme="minorEastAsia" w:hAnsiTheme="minorEastAsia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16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467BE8E" w14:textId="77777777" w:rsidR="0069354D" w:rsidRDefault="00DF23F6">
            <w:pPr>
              <w:widowControl/>
              <w:rPr>
                <w:rFonts w:asciiTheme="minorEastAsia" w:hAnsiTheme="minorEastAsia" w:cs="宋体"/>
                <w:kern w:val="0"/>
                <w:sz w:val="28"/>
                <w:szCs w:val="28"/>
              </w:rPr>
            </w:pPr>
            <w:r>
              <w:rPr>
                <w:rFonts w:asciiTheme="minorEastAsia" w:hAnsiTheme="minorEastAsia" w:cs="宋体" w:hint="eastAsia"/>
                <w:kern w:val="0"/>
                <w:sz w:val="28"/>
                <w:szCs w:val="28"/>
              </w:rPr>
              <w:t xml:space="preserve">　</w:t>
            </w:r>
          </w:p>
        </w:tc>
      </w:tr>
      <w:tr w:rsidR="0069354D" w14:paraId="5B8D96CA" w14:textId="77777777">
        <w:trPr>
          <w:trHeight w:val="501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E558C27" w14:textId="77777777" w:rsidR="0069354D" w:rsidRDefault="00DF23F6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8"/>
                <w:szCs w:val="28"/>
              </w:rPr>
            </w:pPr>
            <w:r>
              <w:rPr>
                <w:rFonts w:asciiTheme="minorEastAsia" w:hAnsiTheme="minorEastAsia" w:cs="宋体" w:hint="eastAsia"/>
                <w:kern w:val="0"/>
                <w:sz w:val="28"/>
                <w:szCs w:val="28"/>
              </w:rPr>
              <w:t>2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2EE8072" w14:textId="77777777" w:rsidR="0069354D" w:rsidRDefault="00DF23F6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8"/>
                <w:szCs w:val="28"/>
              </w:rPr>
            </w:pPr>
            <w:r>
              <w:rPr>
                <w:rFonts w:asciiTheme="minorEastAsia" w:hAnsiTheme="minorEastAsia" w:cs="宋体" w:hint="eastAsia"/>
                <w:kern w:val="0"/>
                <w:sz w:val="28"/>
                <w:szCs w:val="28"/>
              </w:rPr>
              <w:t>半年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2C26BCE" w14:textId="77777777" w:rsidR="0069354D" w:rsidRDefault="0069354D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8"/>
                <w:szCs w:val="28"/>
              </w:rPr>
            </w:pPr>
          </w:p>
        </w:tc>
        <w:tc>
          <w:tcPr>
            <w:tcW w:w="14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7AEA83D" w14:textId="77777777" w:rsidR="0069354D" w:rsidRDefault="00DF23F6">
            <w:pPr>
              <w:widowControl/>
              <w:jc w:val="left"/>
              <w:rPr>
                <w:rFonts w:asciiTheme="minorEastAsia" w:hAnsiTheme="minorEastAsia"/>
                <w:kern w:val="0"/>
                <w:sz w:val="28"/>
                <w:szCs w:val="28"/>
              </w:rPr>
            </w:pPr>
            <w:r>
              <w:rPr>
                <w:rFonts w:asciiTheme="minorEastAsia" w:hAnsiTheme="minorEastAsia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278DCF0" w14:textId="77777777" w:rsidR="0069354D" w:rsidRDefault="00DF23F6">
            <w:pPr>
              <w:widowControl/>
              <w:jc w:val="left"/>
              <w:rPr>
                <w:rFonts w:asciiTheme="minorEastAsia" w:hAnsiTheme="minorEastAsia"/>
                <w:kern w:val="0"/>
                <w:sz w:val="28"/>
                <w:szCs w:val="28"/>
              </w:rPr>
            </w:pPr>
            <w:r>
              <w:rPr>
                <w:rFonts w:asciiTheme="minorEastAsia" w:hAnsiTheme="minorEastAsia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16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1C0C68C" w14:textId="77777777" w:rsidR="0069354D" w:rsidRDefault="00DF23F6">
            <w:pPr>
              <w:widowControl/>
              <w:rPr>
                <w:rFonts w:asciiTheme="minorEastAsia" w:hAnsiTheme="minorEastAsia" w:cs="宋体"/>
                <w:kern w:val="0"/>
                <w:sz w:val="28"/>
                <w:szCs w:val="28"/>
              </w:rPr>
            </w:pPr>
            <w:r>
              <w:rPr>
                <w:rFonts w:asciiTheme="minorEastAsia" w:hAnsiTheme="minorEastAsia" w:cs="宋体" w:hint="eastAsia"/>
                <w:kern w:val="0"/>
                <w:sz w:val="28"/>
                <w:szCs w:val="28"/>
              </w:rPr>
              <w:t xml:space="preserve">　</w:t>
            </w:r>
          </w:p>
        </w:tc>
      </w:tr>
      <w:tr w:rsidR="0069354D" w14:paraId="20E9AA4D" w14:textId="77777777">
        <w:trPr>
          <w:trHeight w:val="501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1DEAA7C" w14:textId="77777777" w:rsidR="0069354D" w:rsidRDefault="00DF23F6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8"/>
                <w:szCs w:val="28"/>
              </w:rPr>
            </w:pPr>
            <w:r>
              <w:rPr>
                <w:rFonts w:asciiTheme="minorEastAsia" w:hAnsiTheme="minorEastAsia" w:cs="宋体" w:hint="eastAsia"/>
                <w:kern w:val="0"/>
                <w:sz w:val="28"/>
                <w:szCs w:val="28"/>
              </w:rPr>
              <w:t>3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63F457E" w14:textId="77777777" w:rsidR="0069354D" w:rsidRDefault="00DF23F6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8"/>
                <w:szCs w:val="28"/>
              </w:rPr>
            </w:pPr>
            <w:r>
              <w:rPr>
                <w:rFonts w:asciiTheme="minorEastAsia" w:hAnsiTheme="minorEastAsia" w:cs="宋体" w:hint="eastAsia"/>
                <w:kern w:val="0"/>
                <w:sz w:val="28"/>
                <w:szCs w:val="28"/>
              </w:rPr>
              <w:t>一年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459C293" w14:textId="77777777" w:rsidR="0069354D" w:rsidRDefault="0069354D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8"/>
                <w:szCs w:val="28"/>
              </w:rPr>
            </w:pPr>
          </w:p>
        </w:tc>
        <w:tc>
          <w:tcPr>
            <w:tcW w:w="14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28A4609" w14:textId="77777777" w:rsidR="0069354D" w:rsidRDefault="00DF23F6">
            <w:pPr>
              <w:widowControl/>
              <w:jc w:val="left"/>
              <w:rPr>
                <w:rFonts w:asciiTheme="minorEastAsia" w:hAnsiTheme="minorEastAsia"/>
                <w:kern w:val="0"/>
                <w:sz w:val="28"/>
                <w:szCs w:val="28"/>
              </w:rPr>
            </w:pPr>
            <w:r>
              <w:rPr>
                <w:rFonts w:asciiTheme="minorEastAsia" w:hAnsiTheme="minorEastAsia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DADAFCC" w14:textId="77777777" w:rsidR="0069354D" w:rsidRDefault="00DF23F6">
            <w:pPr>
              <w:widowControl/>
              <w:jc w:val="left"/>
              <w:rPr>
                <w:rFonts w:asciiTheme="minorEastAsia" w:hAnsiTheme="minorEastAsia"/>
                <w:kern w:val="0"/>
                <w:sz w:val="28"/>
                <w:szCs w:val="28"/>
              </w:rPr>
            </w:pPr>
            <w:r>
              <w:rPr>
                <w:rFonts w:asciiTheme="minorEastAsia" w:hAnsiTheme="minorEastAsia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16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B3DE792" w14:textId="77777777" w:rsidR="0069354D" w:rsidRDefault="00DF23F6">
            <w:pPr>
              <w:widowControl/>
              <w:rPr>
                <w:rFonts w:asciiTheme="minorEastAsia" w:hAnsiTheme="minorEastAsia" w:cs="宋体"/>
                <w:kern w:val="0"/>
                <w:sz w:val="28"/>
                <w:szCs w:val="28"/>
              </w:rPr>
            </w:pPr>
            <w:r>
              <w:rPr>
                <w:rFonts w:asciiTheme="minorEastAsia" w:hAnsiTheme="minorEastAsia" w:cs="宋体" w:hint="eastAsia"/>
                <w:kern w:val="0"/>
                <w:sz w:val="28"/>
                <w:szCs w:val="28"/>
              </w:rPr>
              <w:t xml:space="preserve">　</w:t>
            </w:r>
          </w:p>
        </w:tc>
      </w:tr>
    </w:tbl>
    <w:p w14:paraId="3F3712C8" w14:textId="77777777" w:rsidR="0069354D" w:rsidRDefault="00DF23F6">
      <w:pPr>
        <w:autoSpaceDE w:val="0"/>
        <w:autoSpaceDN w:val="0"/>
        <w:adjustRightInd w:val="0"/>
        <w:snapToGrid w:val="0"/>
        <w:spacing w:line="588" w:lineRule="atLeast"/>
        <w:ind w:firstLineChars="150" w:firstLine="414"/>
        <w:rPr>
          <w:rFonts w:asciiTheme="minorEastAsia" w:hAnsiTheme="minorEastAsia"/>
          <w:spacing w:val="-2"/>
          <w:sz w:val="28"/>
          <w:szCs w:val="28"/>
        </w:rPr>
      </w:pPr>
      <w:r>
        <w:rPr>
          <w:rFonts w:asciiTheme="minorEastAsia" w:hAnsiTheme="minorEastAsia" w:hint="eastAsia"/>
          <w:b/>
          <w:spacing w:val="-2"/>
          <w:sz w:val="28"/>
          <w:szCs w:val="28"/>
        </w:rPr>
        <w:t>四、服务质量</w:t>
      </w:r>
      <w:r>
        <w:rPr>
          <w:rFonts w:asciiTheme="minorEastAsia" w:hAnsiTheme="minorEastAsia" w:hint="eastAsia"/>
          <w:spacing w:val="-2"/>
          <w:sz w:val="28"/>
          <w:szCs w:val="28"/>
        </w:rPr>
        <w:t>（优惠政策和服务措施）</w:t>
      </w:r>
    </w:p>
    <w:p w14:paraId="3ED84F15" w14:textId="77777777" w:rsidR="0069354D" w:rsidRDefault="0069354D">
      <w:pPr>
        <w:autoSpaceDE w:val="0"/>
        <w:autoSpaceDN w:val="0"/>
        <w:adjustRightInd w:val="0"/>
        <w:snapToGrid w:val="0"/>
        <w:spacing w:line="588" w:lineRule="atLeast"/>
        <w:ind w:firstLineChars="150" w:firstLine="414"/>
        <w:rPr>
          <w:rFonts w:asciiTheme="minorEastAsia" w:hAnsiTheme="minorEastAsia"/>
          <w:spacing w:val="-2"/>
          <w:sz w:val="28"/>
          <w:szCs w:val="28"/>
        </w:rPr>
      </w:pPr>
    </w:p>
    <w:p w14:paraId="0B5EBCF6" w14:textId="77777777" w:rsidR="0069354D" w:rsidRDefault="00DF23F6">
      <w:pPr>
        <w:autoSpaceDE w:val="0"/>
        <w:autoSpaceDN w:val="0"/>
        <w:adjustRightInd w:val="0"/>
        <w:snapToGrid w:val="0"/>
        <w:spacing w:line="588" w:lineRule="atLeast"/>
        <w:ind w:firstLineChars="150" w:firstLine="414"/>
        <w:rPr>
          <w:rFonts w:asciiTheme="minorEastAsia" w:hAnsiTheme="minorEastAsia"/>
          <w:b/>
          <w:spacing w:val="-2"/>
          <w:sz w:val="28"/>
          <w:szCs w:val="28"/>
        </w:rPr>
      </w:pPr>
      <w:r>
        <w:rPr>
          <w:rFonts w:asciiTheme="minorEastAsia" w:hAnsiTheme="minorEastAsia" w:hint="eastAsia"/>
          <w:b/>
          <w:spacing w:val="-2"/>
          <w:sz w:val="28"/>
          <w:szCs w:val="28"/>
        </w:rPr>
        <w:t>五、支持实验室事业发展的具体措施和方案（</w:t>
      </w:r>
      <w:r>
        <w:rPr>
          <w:rFonts w:asciiTheme="minorEastAsia" w:hAnsiTheme="minorEastAsia" w:hint="eastAsia"/>
          <w:spacing w:val="-2"/>
          <w:sz w:val="28"/>
          <w:szCs w:val="28"/>
        </w:rPr>
        <w:t>可另附页</w:t>
      </w:r>
      <w:r>
        <w:rPr>
          <w:rFonts w:asciiTheme="minorEastAsia" w:hAnsiTheme="minorEastAsia" w:hint="eastAsia"/>
          <w:b/>
          <w:spacing w:val="-2"/>
          <w:sz w:val="28"/>
          <w:szCs w:val="28"/>
        </w:rPr>
        <w:t>）</w:t>
      </w:r>
    </w:p>
    <w:p w14:paraId="4C83E529" w14:textId="77777777" w:rsidR="0069354D" w:rsidRDefault="00DF23F6">
      <w:pPr>
        <w:autoSpaceDE w:val="0"/>
        <w:autoSpaceDN w:val="0"/>
        <w:adjustRightInd w:val="0"/>
        <w:snapToGrid w:val="0"/>
        <w:spacing w:line="588" w:lineRule="atLeast"/>
        <w:ind w:firstLineChars="150" w:firstLine="354"/>
        <w:rPr>
          <w:rFonts w:asciiTheme="minorEastAsia" w:hAnsiTheme="minorEastAsia"/>
          <w:spacing w:val="-2"/>
          <w:sz w:val="24"/>
        </w:rPr>
      </w:pPr>
      <w:r>
        <w:rPr>
          <w:rFonts w:asciiTheme="minorEastAsia" w:hAnsiTheme="minorEastAsia" w:hint="eastAsia"/>
          <w:spacing w:val="-2"/>
          <w:sz w:val="24"/>
        </w:rPr>
        <w:t xml:space="preserve">                                      </w:t>
      </w:r>
    </w:p>
    <w:p w14:paraId="7AFB2DC8" w14:textId="77777777" w:rsidR="0069354D" w:rsidRDefault="00DF23F6">
      <w:pPr>
        <w:autoSpaceDE w:val="0"/>
        <w:autoSpaceDN w:val="0"/>
        <w:adjustRightInd w:val="0"/>
        <w:snapToGrid w:val="0"/>
        <w:spacing w:line="588" w:lineRule="atLeast"/>
        <w:ind w:firstLineChars="150" w:firstLine="354"/>
        <w:rPr>
          <w:rFonts w:asciiTheme="minorEastAsia" w:hAnsiTheme="minorEastAsia"/>
          <w:spacing w:val="-2"/>
          <w:sz w:val="28"/>
          <w:szCs w:val="28"/>
        </w:rPr>
      </w:pPr>
      <w:r>
        <w:rPr>
          <w:rFonts w:asciiTheme="minorEastAsia" w:hAnsiTheme="minorEastAsia" w:hint="eastAsia"/>
          <w:spacing w:val="-2"/>
          <w:sz w:val="24"/>
        </w:rPr>
        <w:t xml:space="preserve">                                       </w:t>
      </w:r>
      <w:r>
        <w:rPr>
          <w:rFonts w:asciiTheme="minorEastAsia" w:hAnsiTheme="minorEastAsia" w:hint="eastAsia"/>
          <w:spacing w:val="-2"/>
          <w:sz w:val="28"/>
          <w:szCs w:val="28"/>
        </w:rPr>
        <w:t xml:space="preserve"> </w:t>
      </w:r>
      <w:r>
        <w:rPr>
          <w:rFonts w:asciiTheme="minorEastAsia" w:hAnsiTheme="minorEastAsia" w:hint="eastAsia"/>
          <w:spacing w:val="-2"/>
          <w:sz w:val="28"/>
          <w:szCs w:val="28"/>
        </w:rPr>
        <w:t>银行名称（公章）：</w:t>
      </w:r>
      <w:r>
        <w:rPr>
          <w:rFonts w:asciiTheme="minorEastAsia" w:hAnsiTheme="minorEastAsia" w:hint="eastAsia"/>
          <w:spacing w:val="-2"/>
          <w:sz w:val="28"/>
          <w:szCs w:val="28"/>
        </w:rPr>
        <w:t xml:space="preserve">    </w:t>
      </w:r>
    </w:p>
    <w:p w14:paraId="11185456" w14:textId="77777777" w:rsidR="0069354D" w:rsidRDefault="00DF23F6">
      <w:pPr>
        <w:autoSpaceDE w:val="0"/>
        <w:autoSpaceDN w:val="0"/>
        <w:adjustRightInd w:val="0"/>
        <w:snapToGrid w:val="0"/>
        <w:spacing w:line="588" w:lineRule="atLeast"/>
        <w:ind w:firstLineChars="150" w:firstLine="414"/>
        <w:rPr>
          <w:rFonts w:asciiTheme="minorEastAsia" w:hAnsiTheme="minorEastAsia"/>
          <w:spacing w:val="-2"/>
          <w:sz w:val="28"/>
          <w:szCs w:val="28"/>
        </w:rPr>
      </w:pPr>
      <w:r>
        <w:rPr>
          <w:rFonts w:asciiTheme="minorEastAsia" w:hAnsiTheme="minorEastAsia" w:hint="eastAsia"/>
          <w:spacing w:val="-2"/>
          <w:sz w:val="28"/>
          <w:szCs w:val="28"/>
        </w:rPr>
        <w:t xml:space="preserve">                              </w:t>
      </w:r>
      <w:r>
        <w:rPr>
          <w:rFonts w:asciiTheme="minorEastAsia" w:hAnsiTheme="minorEastAsia" w:hint="eastAsia"/>
          <w:spacing w:val="-2"/>
          <w:sz w:val="28"/>
          <w:szCs w:val="28"/>
        </w:rPr>
        <w:t>日期：</w:t>
      </w:r>
      <w:r>
        <w:rPr>
          <w:rFonts w:asciiTheme="minorEastAsia" w:hAnsiTheme="minorEastAsia" w:hint="eastAsia"/>
          <w:spacing w:val="-2"/>
          <w:sz w:val="28"/>
          <w:szCs w:val="28"/>
        </w:rPr>
        <w:t xml:space="preserve">     </w:t>
      </w:r>
      <w:r>
        <w:rPr>
          <w:rFonts w:asciiTheme="minorEastAsia" w:hAnsiTheme="minorEastAsia" w:hint="eastAsia"/>
          <w:spacing w:val="-2"/>
          <w:sz w:val="28"/>
          <w:szCs w:val="28"/>
        </w:rPr>
        <w:t>年</w:t>
      </w:r>
      <w:r>
        <w:rPr>
          <w:rFonts w:asciiTheme="minorEastAsia" w:hAnsiTheme="minorEastAsia" w:hint="eastAsia"/>
          <w:spacing w:val="-2"/>
          <w:sz w:val="28"/>
          <w:szCs w:val="28"/>
        </w:rPr>
        <w:t xml:space="preserve">   </w:t>
      </w:r>
      <w:r>
        <w:rPr>
          <w:rFonts w:asciiTheme="minorEastAsia" w:hAnsiTheme="minorEastAsia" w:hint="eastAsia"/>
          <w:spacing w:val="-2"/>
          <w:sz w:val="28"/>
          <w:szCs w:val="28"/>
        </w:rPr>
        <w:t>月</w:t>
      </w:r>
      <w:r>
        <w:rPr>
          <w:rFonts w:asciiTheme="minorEastAsia" w:hAnsiTheme="minorEastAsia" w:hint="eastAsia"/>
          <w:spacing w:val="-2"/>
          <w:sz w:val="28"/>
          <w:szCs w:val="28"/>
        </w:rPr>
        <w:t xml:space="preserve">   </w:t>
      </w:r>
      <w:r>
        <w:rPr>
          <w:rFonts w:asciiTheme="minorEastAsia" w:hAnsiTheme="minorEastAsia" w:hint="eastAsia"/>
          <w:spacing w:val="-2"/>
          <w:sz w:val="28"/>
          <w:szCs w:val="28"/>
        </w:rPr>
        <w:t>日</w:t>
      </w:r>
    </w:p>
    <w:sectPr w:rsidR="0069354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50DF5"/>
    <w:rsid w:val="00043D63"/>
    <w:rsid w:val="001445CF"/>
    <w:rsid w:val="00217AA5"/>
    <w:rsid w:val="0022654A"/>
    <w:rsid w:val="002E56D6"/>
    <w:rsid w:val="00303972"/>
    <w:rsid w:val="00304BA2"/>
    <w:rsid w:val="0031608C"/>
    <w:rsid w:val="00550DF5"/>
    <w:rsid w:val="00573D15"/>
    <w:rsid w:val="005A1E70"/>
    <w:rsid w:val="0069354D"/>
    <w:rsid w:val="006B0207"/>
    <w:rsid w:val="006E6C9B"/>
    <w:rsid w:val="00786241"/>
    <w:rsid w:val="007A0F9D"/>
    <w:rsid w:val="008B4759"/>
    <w:rsid w:val="008E00EC"/>
    <w:rsid w:val="008E3523"/>
    <w:rsid w:val="00976959"/>
    <w:rsid w:val="00A30766"/>
    <w:rsid w:val="00AD25A6"/>
    <w:rsid w:val="00C42E57"/>
    <w:rsid w:val="00D52983"/>
    <w:rsid w:val="00D62143"/>
    <w:rsid w:val="00DF23F6"/>
    <w:rsid w:val="00E00D3D"/>
    <w:rsid w:val="00E91A53"/>
    <w:rsid w:val="00F85BDA"/>
    <w:rsid w:val="00FD43BE"/>
    <w:rsid w:val="1BAF1B95"/>
    <w:rsid w:val="1C156CFF"/>
    <w:rsid w:val="4DA834C9"/>
    <w:rsid w:val="77C045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BEDF67DF-BA92-485C-B325-9AFDA18777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  <w14:ligatures w14:val="standardContextu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a4"/>
    <w:uiPriority w:val="99"/>
    <w:semiHidden/>
    <w:unhideWhenUsed/>
    <w:qFormat/>
    <w:pPr>
      <w:ind w:leftChars="2500" w:left="100"/>
    </w:pPr>
  </w:style>
  <w:style w:type="paragraph" w:styleId="a5">
    <w:name w:val="footer"/>
    <w:basedOn w:val="a"/>
    <w:link w:val="a6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9">
    <w:name w:val="Hyperlink"/>
    <w:basedOn w:val="a0"/>
    <w:uiPriority w:val="99"/>
    <w:unhideWhenUsed/>
    <w:qFormat/>
    <w:rPr>
      <w:color w:val="0563C1" w:themeColor="hyperlink"/>
      <w:u w:val="single"/>
    </w:rPr>
  </w:style>
  <w:style w:type="paragraph" w:styleId="aa">
    <w:name w:val="List Paragraph"/>
    <w:basedOn w:val="a"/>
    <w:uiPriority w:val="34"/>
    <w:qFormat/>
    <w:pPr>
      <w:ind w:firstLineChars="200" w:firstLine="420"/>
    </w:pPr>
  </w:style>
  <w:style w:type="character" w:customStyle="1" w:styleId="a4">
    <w:name w:val="日期 字符"/>
    <w:basedOn w:val="a0"/>
    <w:link w:val="a3"/>
    <w:uiPriority w:val="99"/>
    <w:semiHidden/>
    <w:qFormat/>
  </w:style>
  <w:style w:type="character" w:customStyle="1" w:styleId="a8">
    <w:name w:val="页眉 字符"/>
    <w:basedOn w:val="a0"/>
    <w:link w:val="a7"/>
    <w:uiPriority w:val="99"/>
    <w:qFormat/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qFormat/>
    <w:rPr>
      <w:sz w:val="18"/>
      <w:szCs w:val="18"/>
    </w:rPr>
  </w:style>
  <w:style w:type="character" w:customStyle="1" w:styleId="1">
    <w:name w:val="未处理的提及1"/>
    <w:basedOn w:val="a0"/>
    <w:uiPriority w:val="99"/>
    <w:semiHidden/>
    <w:unhideWhenUsed/>
    <w:qFormat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74</Words>
  <Characters>424</Characters>
  <Application>Microsoft Office Word</Application>
  <DocSecurity>0</DocSecurity>
  <Lines>3</Lines>
  <Paragraphs>1</Paragraphs>
  <ScaleCrop>false</ScaleCrop>
  <Company/>
  <LinksUpToDate>false</LinksUpToDate>
  <CharactersWithSpaces>497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珊珊 张</dc:creator>
  <cp:lastModifiedBy>zy</cp:lastModifiedBy>
  <cp:revision>2</cp:revision>
  <dcterms:created xsi:type="dcterms:W3CDTF">2025-11-10T09:53:00Z</dcterms:created>
  <dcterms:modified xsi:type="dcterms:W3CDTF">2025-11-10T09:53:00Z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eyJoZGlkIjoiMjc2YTU0NGQ4NjE2ZWM4NmFhMzZlYjU3NDI3NmI4ZmYiLCJ1c2VySWQiOiIxOTg0OTA2MDUifQ==</vt:lpwstr>
  </property>
  <property fmtid="{D5CDD505-2E9C-101B-9397-08002B2CF9AE}" pid="3" name="KSOProductBuildVer">
    <vt:lpwstr>2052-12.1.0.23542</vt:lpwstr>
  </property>
  <property fmtid="{D5CDD505-2E9C-101B-9397-08002B2CF9AE}" pid="4" name="ICV">
    <vt:lpwstr>060486AEF28C465F95D24745DA880764_13</vt:lpwstr>
  </property>
</Properties>
</file>